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2179800</wp:posOffset>
            </wp:positionH>
            <wp:positionV relativeFrom="paragraph">
              <wp:posOffset>114300</wp:posOffset>
            </wp:positionV>
            <wp:extent cx="1369807" cy="1700213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807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НАУКОВЕ ТОВАРИСТВО СТУДЕНТІВ, АСПІРАНТІВ, ДОКТОРАНТІВ І МОЛОДИХ ВЧЕНИХ ІНСТИТУТУ ФІЛОЛОГІЇ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НАУКОВИХ ЗАХОДІВ НА 2022 РІК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32.4603361147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8.8365260312611"/>
        <w:gridCol w:w="3068.374662122459"/>
        <w:gridCol w:w="1590"/>
        <w:gridCol w:w="1635"/>
        <w:gridCol w:w="2200.2491479609826"/>
        <w:tblGridChange w:id="0">
          <w:tblGrid>
            <w:gridCol w:w="538.8365260312611"/>
            <w:gridCol w:w="3068.374662122459"/>
            <w:gridCol w:w="1590"/>
            <w:gridCol w:w="1635"/>
            <w:gridCol w:w="2200.2491479609826"/>
          </w:tblGrid>
        </w:tblGridChange>
      </w:tblGrid>
      <w:tr>
        <w:trPr>
          <w:cantSplit w:val="0"/>
          <w:trHeight w:val="2486.4770507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Назва Заходу/Вид Роботи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Дата і час проведення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Цільова аудиторія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Відповідальні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Друга Презентація-практикум Щорічної науково-практичної конференції "Дослідження молодих вчених: від ідеї до реалізації"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Студенти, магістранти, аспіранти, викладачі та всі охочі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Білик К. М.</w:t>
            </w:r>
          </w:p>
        </w:tc>
      </w:tr>
      <w:tr>
        <w:trPr>
          <w:cantSplit w:val="0"/>
          <w:trHeight w:val="2486.47705078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Всеукраїнська науково-практична конференція: "Дослідження молодих вчених: від ідеї до реалізації" в межах діяльності Наукового товариства Університету Грінченка.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18-19.03.2022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Студенти, магістранти, аспіранти, викладачі та всі охочі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 </w:t>
            </w:r>
          </w:p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Білик К. М.</w:t>
            </w:r>
          </w:p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Сівачук Д. С.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Науковий вокршоп: “Speaking Club: From Basics to Business”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26.04.2022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Студенти, магістранти, аспіранти, викладачі та всі охочі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Участь та панування заходів НТ САДМВ Київського Університету ім. Бориса Грінченка до днів науки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16-20.05.2022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Команда НТ ІФ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Білик К. М.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Науковні чаювання: «Під квітучою сакурою в парку Кіото», підбиття підсумків для членів НТ ІФ.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31.05.2022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Команда НТ ІФ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Білик К. М.</w:t>
            </w:r>
          </w:p>
        </w:tc>
      </w:tr>
      <w:tr>
        <w:trPr>
          <w:cantSplit w:val="0"/>
          <w:trHeight w:val="2126.47705078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Презентація минулих заходів для нового першого курсу з метою залучення до нової команди НТ та подальшої співпраці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10.09.2022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Студенти 1-го курсу, але запрошуються всі охочі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</w:t>
            </w:r>
          </w:p>
        </w:tc>
      </w:tr>
      <w:tr>
        <w:trPr>
          <w:cantSplit w:val="0"/>
          <w:trHeight w:val="1082.7758789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Вибори нової команди НТ ІФ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20.09.2022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Команда НТ ІФ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Вибори нової команди НТ Університету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Орієнтовано кінець вересня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Команда НТ ІФ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Оновлена команда НТ ІФ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Загально університетський науковий квест "Київ - моя столиця" спільно з Науковим товариством Університету Грінченка.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Студенти 1-го курсу, але запрошуються всі охочі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Оновлена команда НТ ІФ</w:t>
            </w:r>
          </w:p>
        </w:tc>
      </w:tr>
      <w:tr>
        <w:trPr>
          <w:cantSplit w:val="0"/>
          <w:trHeight w:val="2486.47705078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VII Всеукраїнська науково-практична конференція "АКТУАЛЬНІ ПРОБЛЕМИ ЛІТЕРАТУРОЗНАВСТВА ТА МОВОЗНАВСТВА"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Листопад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Студенти, магістранти, аспіранти, викладачі та всі охочі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Оновлена команда НТ ІФ</w:t>
            </w:r>
          </w:p>
        </w:tc>
      </w:tr>
    </w:tbl>
    <w:p w:rsidR="00000000" w:rsidDel="00000000" w:rsidP="00000000" w:rsidRDefault="00000000" w:rsidRPr="00000000" w14:paraId="0000004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Голова Наукового товариства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САДМВ Інституту філології                                                          Джиджора Н. М.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Секретар Наукового товариства</w:t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САДМВ Інституту філології                                                          Сівачук Д. С.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SZ6lvOEYSKQmUz1VK2dj9KoJw==">AMUW2mVrhJ/mb8Rh/v9qGgRBpg/3VYfTiy/Yszhpz/1CEzOtEu5YIa7P/SvTdp7WMHQMIF3TotNshBSRrpvqNPwE3wnpm+w6Uj4d8iCZtQZTJ5yLJhT51zc=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